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3D" w:rsidRDefault="00DE0AC5">
      <w:r>
        <w:rPr>
          <w:sz w:val="44"/>
          <w:szCs w:val="44"/>
        </w:rPr>
        <w:t>cibercultura</w:t>
      </w:r>
      <w:r w:rsidR="002173C0">
        <w:rPr>
          <w:noProof/>
          <w:lang w:eastAsia="es-AR"/>
        </w:rPr>
        <w:drawing>
          <wp:inline distT="0" distB="0" distL="0" distR="0">
            <wp:extent cx="5486400" cy="3200400"/>
            <wp:effectExtent l="0" t="247650" r="0" b="247650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193D" w:rsidSect="00201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20897"/>
    <w:rsid w:val="0010482B"/>
    <w:rsid w:val="0020193D"/>
    <w:rsid w:val="002173C0"/>
    <w:rsid w:val="002F077F"/>
    <w:rsid w:val="005C2E17"/>
    <w:rsid w:val="006E339C"/>
    <w:rsid w:val="008B2010"/>
    <w:rsid w:val="00916DEB"/>
    <w:rsid w:val="00920897"/>
    <w:rsid w:val="00BE7564"/>
    <w:rsid w:val="00DA3879"/>
    <w:rsid w:val="00DE0AC5"/>
    <w:rsid w:val="00E64742"/>
    <w:rsid w:val="00E8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10504C-7BB8-4115-85BC-E1451E17B27B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A43DAB0F-D3E3-4DBE-B57F-CE23838BFAD7}">
      <dgm:prSet phldrT="[Texto]" custT="1"/>
      <dgm:spPr/>
      <dgm:t>
        <a:bodyPr/>
        <a:lstStyle/>
        <a:p>
          <a:r>
            <a:rPr lang="es-AR" sz="1200"/>
            <a:t>es un a cultura donde ermengemos todos los computadores como comunicacion</a:t>
          </a:r>
        </a:p>
      </dgm:t>
    </dgm:pt>
    <dgm:pt modelId="{8F9A804B-3EF0-431F-B71B-BA8585ECDB9A}" type="parTrans" cxnId="{CB9E275E-1114-4290-AFA4-3DEB999CC017}">
      <dgm:prSet/>
      <dgm:spPr/>
      <dgm:t>
        <a:bodyPr/>
        <a:lstStyle/>
        <a:p>
          <a:endParaRPr lang="es-AR"/>
        </a:p>
      </dgm:t>
    </dgm:pt>
    <dgm:pt modelId="{94107D8D-99A8-419F-B249-FE01EBD2F5D6}" type="sibTrans" cxnId="{CB9E275E-1114-4290-AFA4-3DEB999CC017}">
      <dgm:prSet/>
      <dgm:spPr/>
      <dgm:t>
        <a:bodyPr/>
        <a:lstStyle/>
        <a:p>
          <a:endParaRPr lang="es-AR"/>
        </a:p>
      </dgm:t>
    </dgm:pt>
    <dgm:pt modelId="{8343CE7B-8467-4B43-AED7-041DD4F46B86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descripcion</a:t>
          </a:r>
        </a:p>
        <a:p>
          <a:r>
            <a:rPr lang="es-AR" sz="1200">
              <a:solidFill>
                <a:schemeClr val="bg1"/>
              </a:solidFill>
            </a:rPr>
            <a:t>es una neologismo que combinamos cultura y cirben en relacion  con la cibernetico</a:t>
          </a:r>
        </a:p>
      </dgm:t>
    </dgm:pt>
    <dgm:pt modelId="{D76F2CC1-248A-4A9E-91EB-1D8031A9DB86}" type="parTrans" cxnId="{2719FB31-C5FF-469B-B4F1-725F65527D2A}">
      <dgm:prSet/>
      <dgm:spPr/>
      <dgm:t>
        <a:bodyPr/>
        <a:lstStyle/>
        <a:p>
          <a:endParaRPr lang="es-AR"/>
        </a:p>
      </dgm:t>
    </dgm:pt>
    <dgm:pt modelId="{72F890F3-F284-4FB6-B11B-24A7F1B92284}" type="sibTrans" cxnId="{2719FB31-C5FF-469B-B4F1-725F65527D2A}">
      <dgm:prSet/>
      <dgm:spPr/>
      <dgm:t>
        <a:bodyPr/>
        <a:lstStyle/>
        <a:p>
          <a:endParaRPr lang="es-AR"/>
        </a:p>
      </dgm:t>
    </dgm:pt>
    <dgm:pt modelId="{D482269A-3611-48D6-BA77-B362535C0640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manifestaciones de la cibercutura</a:t>
          </a:r>
        </a:p>
        <a:p>
          <a:r>
            <a:rPr lang="es-AR" sz="1200">
              <a:solidFill>
                <a:schemeClr val="bg1"/>
              </a:solidFill>
            </a:rPr>
            <a:t>incluye varias interacciones humanas por medio de la red</a:t>
          </a:r>
        </a:p>
      </dgm:t>
    </dgm:pt>
    <dgm:pt modelId="{5B143EA0-3D37-44C2-BF35-5F8FF10E916A}" type="parTrans" cxnId="{82BAF41D-1892-44B1-8C09-A115C8A75C36}">
      <dgm:prSet/>
      <dgm:spPr/>
      <dgm:t>
        <a:bodyPr/>
        <a:lstStyle/>
        <a:p>
          <a:endParaRPr lang="es-AR"/>
        </a:p>
      </dgm:t>
    </dgm:pt>
    <dgm:pt modelId="{49ADAB4F-1F84-47AF-9557-F8DC4B25EF1C}" type="sibTrans" cxnId="{82BAF41D-1892-44B1-8C09-A115C8A75C36}">
      <dgm:prSet/>
      <dgm:spPr/>
      <dgm:t>
        <a:bodyPr/>
        <a:lstStyle/>
        <a:p>
          <a:endParaRPr lang="es-AR"/>
        </a:p>
      </dgm:t>
    </dgm:pt>
    <dgm:pt modelId="{FE1228B7-45B9-486B-BA34-10C7171DA9B5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cibercultura en la cultura popular</a:t>
          </a:r>
          <a:endParaRPr lang="es-AR" sz="1200">
            <a:solidFill>
              <a:schemeClr val="bg1"/>
            </a:solidFill>
          </a:endParaRPr>
        </a:p>
        <a:p>
          <a:r>
            <a:rPr lang="es-AR" sz="1200">
              <a:solidFill>
                <a:schemeClr val="bg1"/>
              </a:solidFill>
            </a:rPr>
            <a:t>influye mucho en la creencias y mitos sobre la cibercultura</a:t>
          </a:r>
          <a:endParaRPr lang="es-AR" sz="1200">
            <a:solidFill>
              <a:srgbClr val="FF0000"/>
            </a:solidFill>
          </a:endParaRPr>
        </a:p>
      </dgm:t>
    </dgm:pt>
    <dgm:pt modelId="{4510CE87-3AF7-412B-A07D-AAB779AC9808}" type="parTrans" cxnId="{1D1394B7-06C6-4504-A055-9032F433B309}">
      <dgm:prSet/>
      <dgm:spPr/>
      <dgm:t>
        <a:bodyPr/>
        <a:lstStyle/>
        <a:p>
          <a:endParaRPr lang="es-AR"/>
        </a:p>
      </dgm:t>
    </dgm:pt>
    <dgm:pt modelId="{A573AE52-3244-486D-A469-920591E5C2CE}" type="sibTrans" cxnId="{1D1394B7-06C6-4504-A055-9032F433B309}">
      <dgm:prSet/>
      <dgm:spPr/>
      <dgm:t>
        <a:bodyPr/>
        <a:lstStyle/>
        <a:p>
          <a:endParaRPr lang="es-AR"/>
        </a:p>
      </dgm:t>
    </dgm:pt>
    <dgm:pt modelId="{7931DA04-1C82-49E1-A154-B21AA0302100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cibercultura y globalracion</a:t>
          </a:r>
          <a:endParaRPr lang="es-AR" sz="1200">
            <a:solidFill>
              <a:schemeClr val="bg1"/>
            </a:solidFill>
          </a:endParaRPr>
        </a:p>
        <a:p>
          <a:r>
            <a:rPr lang="es-AR" sz="1200">
              <a:solidFill>
                <a:schemeClr val="bg1"/>
              </a:solidFill>
            </a:rPr>
            <a:t>es un caso de desarrollo de los tecnolohia de la informacion resivida</a:t>
          </a:r>
          <a:endParaRPr lang="es-AR" sz="1200">
            <a:solidFill>
              <a:srgbClr val="FF0000"/>
            </a:solidFill>
          </a:endParaRPr>
        </a:p>
      </dgm:t>
    </dgm:pt>
    <dgm:pt modelId="{2C3A0E98-11CA-429C-A57B-3097B618F199}" type="parTrans" cxnId="{A5C265D8-4D8C-414E-B2B8-E275921C3027}">
      <dgm:prSet/>
      <dgm:spPr/>
      <dgm:t>
        <a:bodyPr/>
        <a:lstStyle/>
        <a:p>
          <a:endParaRPr lang="es-AR"/>
        </a:p>
      </dgm:t>
    </dgm:pt>
    <dgm:pt modelId="{2770AD50-0DD0-4173-9F6F-32D5933C0B7E}" type="sibTrans" cxnId="{A5C265D8-4D8C-414E-B2B8-E275921C3027}">
      <dgm:prSet/>
      <dgm:spPr/>
      <dgm:t>
        <a:bodyPr/>
        <a:lstStyle/>
        <a:p>
          <a:endParaRPr lang="es-AR"/>
        </a:p>
      </dgm:t>
    </dgm:pt>
    <dgm:pt modelId="{E165E390-3F51-4E47-BE99-AF1F09B4F8C9}" type="pres">
      <dgm:prSet presAssocID="{1210504C-7BB8-4115-85BC-E1451E17B27B}" presName="Name0" presStyleCnt="0">
        <dgm:presLayoutVars>
          <dgm:dir/>
          <dgm:resizeHandles val="exact"/>
        </dgm:presLayoutVars>
      </dgm:prSet>
      <dgm:spPr/>
    </dgm:pt>
    <dgm:pt modelId="{C481FDC3-27C1-4BB1-AFD4-AFEFBF40891F}" type="pres">
      <dgm:prSet presAssocID="{1210504C-7BB8-4115-85BC-E1451E17B27B}" presName="cycle" presStyleCnt="0"/>
      <dgm:spPr/>
    </dgm:pt>
    <dgm:pt modelId="{92A7028A-1730-4A54-B056-A51733DEB274}" type="pres">
      <dgm:prSet presAssocID="{A43DAB0F-D3E3-4DBE-B57F-CE23838BFAD7}" presName="nodeFirstNode" presStyleLbl="node1" presStyleIdx="0" presStyleCnt="5" custScaleX="121539" custScaleY="135380" custRadScaleRad="100053" custRadScaleInc="-63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639192FE-C4F9-483B-AC0C-247D56261DB1}" type="pres">
      <dgm:prSet presAssocID="{94107D8D-99A8-419F-B249-FE01EBD2F5D6}" presName="sibTransFirstNode" presStyleLbl="bgShp" presStyleIdx="0" presStyleCnt="1"/>
      <dgm:spPr/>
    </dgm:pt>
    <dgm:pt modelId="{6D1AB541-58CD-4441-B3D7-8F5911D14529}" type="pres">
      <dgm:prSet presAssocID="{8343CE7B-8467-4B43-AED7-041DD4F46B86}" presName="nodeFollowingNodes" presStyleLbl="node1" presStyleIdx="1" presStyleCnt="5" custScaleX="108907" custScaleY="15148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3CFC988-B5F6-478E-9FA6-A10646F78E28}" type="pres">
      <dgm:prSet presAssocID="{D482269A-3611-48D6-BA77-B362535C0640}" presName="nodeFollowingNodes" presStyleLbl="node1" presStyleIdx="2" presStyleCnt="5" custScaleX="105393" custScaleY="17499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18A1F5E-D51D-45A0-A3A8-BD638E2C3D71}" type="pres">
      <dgm:prSet presAssocID="{FE1228B7-45B9-486B-BA34-10C7171DA9B5}" presName="nodeFollowingNodes" presStyleLbl="node1" presStyleIdx="3" presStyleCnt="5" custScaleX="96985" custScaleY="19909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3BE1BC04-2E35-44DB-AC95-5AA6A19168C5}" type="pres">
      <dgm:prSet presAssocID="{7931DA04-1C82-49E1-A154-B21AA0302100}" presName="nodeFollowingNodes" presStyleLbl="node1" presStyleIdx="4" presStyleCnt="5" custScaleX="127887" custScaleY="14892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969099C8-8852-4FB8-AEEA-26E737992F39}" type="presOf" srcId="{94107D8D-99A8-419F-B249-FE01EBD2F5D6}" destId="{639192FE-C4F9-483B-AC0C-247D56261DB1}" srcOrd="0" destOrd="0" presId="urn:microsoft.com/office/officeart/2005/8/layout/cycle3"/>
    <dgm:cxn modelId="{F7C967A3-24F2-42A4-8993-60C1B0641F8C}" type="presOf" srcId="{D482269A-3611-48D6-BA77-B362535C0640}" destId="{B3CFC988-B5F6-478E-9FA6-A10646F78E28}" srcOrd="0" destOrd="0" presId="urn:microsoft.com/office/officeart/2005/8/layout/cycle3"/>
    <dgm:cxn modelId="{A5C265D8-4D8C-414E-B2B8-E275921C3027}" srcId="{1210504C-7BB8-4115-85BC-E1451E17B27B}" destId="{7931DA04-1C82-49E1-A154-B21AA0302100}" srcOrd="4" destOrd="0" parTransId="{2C3A0E98-11CA-429C-A57B-3097B618F199}" sibTransId="{2770AD50-0DD0-4173-9F6F-32D5933C0B7E}"/>
    <dgm:cxn modelId="{CB9E275E-1114-4290-AFA4-3DEB999CC017}" srcId="{1210504C-7BB8-4115-85BC-E1451E17B27B}" destId="{A43DAB0F-D3E3-4DBE-B57F-CE23838BFAD7}" srcOrd="0" destOrd="0" parTransId="{8F9A804B-3EF0-431F-B71B-BA8585ECDB9A}" sibTransId="{94107D8D-99A8-419F-B249-FE01EBD2F5D6}"/>
    <dgm:cxn modelId="{C5A8DDDB-961B-49AD-ACC5-4D0765A5CDEC}" type="presOf" srcId="{1210504C-7BB8-4115-85BC-E1451E17B27B}" destId="{E165E390-3F51-4E47-BE99-AF1F09B4F8C9}" srcOrd="0" destOrd="0" presId="urn:microsoft.com/office/officeart/2005/8/layout/cycle3"/>
    <dgm:cxn modelId="{2719FB31-C5FF-469B-B4F1-725F65527D2A}" srcId="{1210504C-7BB8-4115-85BC-E1451E17B27B}" destId="{8343CE7B-8467-4B43-AED7-041DD4F46B86}" srcOrd="1" destOrd="0" parTransId="{D76F2CC1-248A-4A9E-91EB-1D8031A9DB86}" sibTransId="{72F890F3-F284-4FB6-B11B-24A7F1B92284}"/>
    <dgm:cxn modelId="{82BAF41D-1892-44B1-8C09-A115C8A75C36}" srcId="{1210504C-7BB8-4115-85BC-E1451E17B27B}" destId="{D482269A-3611-48D6-BA77-B362535C0640}" srcOrd="2" destOrd="0" parTransId="{5B143EA0-3D37-44C2-BF35-5F8FF10E916A}" sibTransId="{49ADAB4F-1F84-47AF-9557-F8DC4B25EF1C}"/>
    <dgm:cxn modelId="{85FF70D1-238F-453D-B1DC-6D0AF15CCFFA}" type="presOf" srcId="{A43DAB0F-D3E3-4DBE-B57F-CE23838BFAD7}" destId="{92A7028A-1730-4A54-B056-A51733DEB274}" srcOrd="0" destOrd="0" presId="urn:microsoft.com/office/officeart/2005/8/layout/cycle3"/>
    <dgm:cxn modelId="{AF1C4700-3A2F-4463-82A4-8E1844B37E78}" type="presOf" srcId="{FE1228B7-45B9-486B-BA34-10C7171DA9B5}" destId="{818A1F5E-D51D-45A0-A3A8-BD638E2C3D71}" srcOrd="0" destOrd="0" presId="urn:microsoft.com/office/officeart/2005/8/layout/cycle3"/>
    <dgm:cxn modelId="{1D1394B7-06C6-4504-A055-9032F433B309}" srcId="{1210504C-7BB8-4115-85BC-E1451E17B27B}" destId="{FE1228B7-45B9-486B-BA34-10C7171DA9B5}" srcOrd="3" destOrd="0" parTransId="{4510CE87-3AF7-412B-A07D-AAB779AC9808}" sibTransId="{A573AE52-3244-486D-A469-920591E5C2CE}"/>
    <dgm:cxn modelId="{7CFFD74F-7AD4-4E12-8BF5-060C4203A207}" type="presOf" srcId="{8343CE7B-8467-4B43-AED7-041DD4F46B86}" destId="{6D1AB541-58CD-4441-B3D7-8F5911D14529}" srcOrd="0" destOrd="0" presId="urn:microsoft.com/office/officeart/2005/8/layout/cycle3"/>
    <dgm:cxn modelId="{2BCA9822-97DC-4CDD-9B9E-2E6FBFBDA174}" type="presOf" srcId="{7931DA04-1C82-49E1-A154-B21AA0302100}" destId="{3BE1BC04-2E35-44DB-AC95-5AA6A19168C5}" srcOrd="0" destOrd="0" presId="urn:microsoft.com/office/officeart/2005/8/layout/cycle3"/>
    <dgm:cxn modelId="{8C0CC128-BB92-43DD-AC8D-A60DBA6D8984}" type="presParOf" srcId="{E165E390-3F51-4E47-BE99-AF1F09B4F8C9}" destId="{C481FDC3-27C1-4BB1-AFD4-AFEFBF40891F}" srcOrd="0" destOrd="0" presId="urn:microsoft.com/office/officeart/2005/8/layout/cycle3"/>
    <dgm:cxn modelId="{19E00215-3DD0-4762-BAA5-05E2DE89098C}" type="presParOf" srcId="{C481FDC3-27C1-4BB1-AFD4-AFEFBF40891F}" destId="{92A7028A-1730-4A54-B056-A51733DEB274}" srcOrd="0" destOrd="0" presId="urn:microsoft.com/office/officeart/2005/8/layout/cycle3"/>
    <dgm:cxn modelId="{C1A7D57C-0E62-493D-979B-D13813A167B2}" type="presParOf" srcId="{C481FDC3-27C1-4BB1-AFD4-AFEFBF40891F}" destId="{639192FE-C4F9-483B-AC0C-247D56261DB1}" srcOrd="1" destOrd="0" presId="urn:microsoft.com/office/officeart/2005/8/layout/cycle3"/>
    <dgm:cxn modelId="{4D9BBF62-10E8-443E-8F88-4D8F512CF431}" type="presParOf" srcId="{C481FDC3-27C1-4BB1-AFD4-AFEFBF40891F}" destId="{6D1AB541-58CD-4441-B3D7-8F5911D14529}" srcOrd="2" destOrd="0" presId="urn:microsoft.com/office/officeart/2005/8/layout/cycle3"/>
    <dgm:cxn modelId="{164FDEE7-9BC9-41B5-BF2B-8EF60DF85760}" type="presParOf" srcId="{C481FDC3-27C1-4BB1-AFD4-AFEFBF40891F}" destId="{B3CFC988-B5F6-478E-9FA6-A10646F78E28}" srcOrd="3" destOrd="0" presId="urn:microsoft.com/office/officeart/2005/8/layout/cycle3"/>
    <dgm:cxn modelId="{1334B288-851E-4341-98AF-F4D3D2E87BE8}" type="presParOf" srcId="{C481FDC3-27C1-4BB1-AFD4-AFEFBF40891F}" destId="{818A1F5E-D51D-45A0-A3A8-BD638E2C3D71}" srcOrd="4" destOrd="0" presId="urn:microsoft.com/office/officeart/2005/8/layout/cycle3"/>
    <dgm:cxn modelId="{24CF0B7D-5476-4C81-8B73-4FE653AB7687}" type="presParOf" srcId="{C481FDC3-27C1-4BB1-AFD4-AFEFBF40891F}" destId="{3BE1BC04-2E35-44DB-AC95-5AA6A19168C5}" srcOrd="5" destOrd="0" presId="urn:microsoft.com/office/officeart/2005/8/layout/cycle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2011-05-18T21:43:00Z</dcterms:created>
  <dcterms:modified xsi:type="dcterms:W3CDTF">2011-05-18T21:43:00Z</dcterms:modified>
</cp:coreProperties>
</file>